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B183" w14:textId="77777777" w:rsidR="006E759E" w:rsidRPr="007045D6" w:rsidRDefault="00A94DD8">
      <w:pPr>
        <w:rPr>
          <w:b/>
        </w:rPr>
      </w:pPr>
      <w:bookmarkStart w:id="0" w:name="_GoBack"/>
      <w:bookmarkEnd w:id="0"/>
      <w:r>
        <w:t>Name_________________________________</w:t>
      </w:r>
      <w:r>
        <w:tab/>
      </w:r>
      <w:r>
        <w:tab/>
      </w:r>
      <w:r w:rsidRPr="007045D6">
        <w:rPr>
          <w:b/>
        </w:rPr>
        <w:t>AP Calculus AB 3.3 Worksheet</w:t>
      </w:r>
    </w:p>
    <w:p w14:paraId="7A14E32D" w14:textId="77777777" w:rsidR="00A94DD8" w:rsidRPr="007045D6" w:rsidRDefault="00A94DD8">
      <w:pPr>
        <w:rPr>
          <w:b/>
        </w:rPr>
      </w:pPr>
    </w:p>
    <w:p w14:paraId="0E5C2778" w14:textId="78DAFE5E" w:rsidR="00A94DD8" w:rsidRPr="007045D6" w:rsidRDefault="00A94DD8">
      <w:pPr>
        <w:rPr>
          <w:b/>
        </w:rPr>
      </w:pPr>
      <w:r w:rsidRPr="00A94DD8">
        <w:rPr>
          <w:b/>
          <w:u w:val="single"/>
        </w:rPr>
        <w:t>Remember:</w:t>
      </w:r>
      <w:r w:rsidR="007045D6">
        <w:tab/>
      </w:r>
      <w:r w:rsidR="007045D6">
        <w:tab/>
      </w:r>
      <w:r w:rsidR="007045D6">
        <w:tab/>
      </w:r>
      <w:r w:rsidR="007045D6">
        <w:tab/>
      </w:r>
      <w:r w:rsidR="007045D6">
        <w:tab/>
      </w:r>
      <w:r w:rsidR="007045D6">
        <w:rPr>
          <w:b/>
        </w:rPr>
        <w:t>SHOW ALL WORK!</w:t>
      </w:r>
    </w:p>
    <w:p w14:paraId="0062CC49" w14:textId="77777777" w:rsidR="00A94DD8" w:rsidRDefault="00A94DD8">
      <w:pPr>
        <w:rPr>
          <w:b/>
          <w:u w:val="single"/>
        </w:rPr>
      </w:pPr>
    </w:p>
    <w:p w14:paraId="6943CE01" w14:textId="77777777" w:rsidR="00A94DD8" w:rsidRDefault="00A94DD8">
      <w:r w:rsidRPr="009238DD">
        <w:rPr>
          <w:position w:val="-146"/>
        </w:rPr>
        <w:object w:dxaOrig="5600" w:dyaOrig="2840" w14:anchorId="38C46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141.75pt" o:ole="">
            <v:imagedata r:id="rId4" o:title=""/>
          </v:shape>
          <o:OLEObject Type="Embed" ProgID="Equation.3" ShapeID="_x0000_i1025" DrawAspect="Content" ObjectID="_1474188903" r:id="rId5"/>
        </w:object>
      </w:r>
    </w:p>
    <w:p w14:paraId="6942F320" w14:textId="77777777" w:rsidR="00A94DD8" w:rsidRDefault="00A94DD8"/>
    <w:p w14:paraId="4875F707" w14:textId="77777777" w:rsidR="00A94DD8" w:rsidRPr="007045D6" w:rsidRDefault="00A94DD8">
      <w:pPr>
        <w:rPr>
          <w:b/>
          <w:u w:val="single"/>
        </w:rPr>
      </w:pPr>
      <w:r w:rsidRPr="007045D6">
        <w:rPr>
          <w:b/>
          <w:u w:val="single"/>
        </w:rPr>
        <w:t>Find the derivative of each:</w:t>
      </w:r>
    </w:p>
    <w:p w14:paraId="7092B0AA" w14:textId="77777777" w:rsidR="001E6094" w:rsidRPr="007045D6" w:rsidRDefault="001E6094">
      <w:pPr>
        <w:rPr>
          <w:b/>
          <w:u w:val="single"/>
        </w:rPr>
      </w:pPr>
    </w:p>
    <w:p w14:paraId="469063E4" w14:textId="77777777" w:rsidR="001E6094" w:rsidRDefault="001E6094"/>
    <w:p w14:paraId="2C54FEAA" w14:textId="77777777" w:rsidR="001E6094" w:rsidRDefault="001E6094">
      <w:r>
        <w:t xml:space="preserve">1. </w:t>
      </w:r>
      <w:proofErr w:type="gramStart"/>
      <w:r>
        <w:t>f(</w:t>
      </w:r>
      <w:proofErr w:type="gramEnd"/>
      <w:r>
        <w:t xml:space="preserve">x) = </w:t>
      </w:r>
      <w:proofErr w:type="spellStart"/>
      <w:r>
        <w:t>sinx</w:t>
      </w:r>
      <w:proofErr w:type="spellEnd"/>
      <w:r>
        <w:t xml:space="preserve"> +x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gramStart"/>
      <w:r>
        <w:t>f(</w:t>
      </w:r>
      <w:proofErr w:type="gramEnd"/>
      <w:r>
        <w:t>x) = e</w:t>
      </w:r>
      <w:r>
        <w:rPr>
          <w:vertAlign w:val="superscript"/>
        </w:rPr>
        <w:t>x</w:t>
      </w:r>
      <w:r>
        <w:t xml:space="preserve"> (</w:t>
      </w:r>
      <w:proofErr w:type="spellStart"/>
      <w:r>
        <w:t>cosx</w:t>
      </w:r>
      <w:proofErr w:type="spellEnd"/>
      <w:r>
        <w:t>)</w:t>
      </w:r>
    </w:p>
    <w:p w14:paraId="53BA9B9E" w14:textId="77777777" w:rsidR="001E6094" w:rsidRDefault="001E6094"/>
    <w:p w14:paraId="38F0F0C3" w14:textId="77777777" w:rsidR="001E6094" w:rsidRDefault="001E6094"/>
    <w:p w14:paraId="0E51460E" w14:textId="77777777" w:rsidR="001E6094" w:rsidRDefault="001E6094"/>
    <w:p w14:paraId="5EF93910" w14:textId="77777777" w:rsidR="001E6094" w:rsidRDefault="001E6094"/>
    <w:p w14:paraId="1A0EFA93" w14:textId="77777777" w:rsidR="001E6094" w:rsidRDefault="001E6094">
      <w:r>
        <w:t xml:space="preserve">3. </w:t>
      </w:r>
      <w:r w:rsidRPr="009238DD">
        <w:rPr>
          <w:position w:val="-24"/>
        </w:rPr>
        <w:object w:dxaOrig="1320" w:dyaOrig="640" w14:anchorId="6261DF2C">
          <v:shape id="_x0000_i1026" type="#_x0000_t75" style="width:66pt;height:32.25pt" o:ole="">
            <v:imagedata r:id="rId6" o:title=""/>
          </v:shape>
          <o:OLEObject Type="Embed" ProgID="Equation.3" ShapeID="_x0000_i1026" DrawAspect="Content" ObjectID="_1474188904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4. G(x) = (</w:t>
      </w:r>
      <w:proofErr w:type="spellStart"/>
      <w:r>
        <w:t>lnx</w:t>
      </w:r>
      <w:proofErr w:type="spellEnd"/>
      <w:proofErr w:type="gramStart"/>
      <w:r>
        <w:t>)(</w:t>
      </w:r>
      <w:proofErr w:type="spellStart"/>
      <w:proofErr w:type="gramEnd"/>
      <w:r>
        <w:t>tanx</w:t>
      </w:r>
      <w:proofErr w:type="spellEnd"/>
      <w:r>
        <w:t>)</w:t>
      </w:r>
    </w:p>
    <w:p w14:paraId="4BAF921F" w14:textId="77777777" w:rsidR="001E6094" w:rsidRDefault="001E6094"/>
    <w:p w14:paraId="29859C5C" w14:textId="77777777" w:rsidR="001E6094" w:rsidRDefault="001E6094"/>
    <w:p w14:paraId="05CC3AE2" w14:textId="77777777" w:rsidR="001E6094" w:rsidRDefault="001E6094"/>
    <w:p w14:paraId="06FBB231" w14:textId="77777777" w:rsidR="001E6094" w:rsidRDefault="001E6094"/>
    <w:p w14:paraId="00EFBD39" w14:textId="77777777" w:rsidR="001E6094" w:rsidRDefault="001E6094"/>
    <w:p w14:paraId="083AE8C3" w14:textId="77777777" w:rsidR="001E6094" w:rsidRDefault="001E6094">
      <w:r>
        <w:t xml:space="preserve">5. </w:t>
      </w:r>
      <w:r w:rsidRPr="009238DD">
        <w:rPr>
          <w:position w:val="-24"/>
        </w:rPr>
        <w:object w:dxaOrig="1900" w:dyaOrig="620" w14:anchorId="5FBB7319">
          <v:shape id="_x0000_i1027" type="#_x0000_t75" style="width:95.25pt;height:30.75pt" o:ole="">
            <v:imagedata r:id="rId8" o:title=""/>
          </v:shape>
          <o:OLEObject Type="Embed" ProgID="Equation.3" ShapeID="_x0000_i1027" DrawAspect="Content" ObjectID="_1474188905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6.  y = (</w:t>
      </w:r>
      <w:proofErr w:type="spellStart"/>
      <w:r>
        <w:t>lnx</w:t>
      </w:r>
      <w:proofErr w:type="spellEnd"/>
      <w:proofErr w:type="gramStart"/>
      <w:r>
        <w:t>)(</w:t>
      </w:r>
      <w:proofErr w:type="gramEnd"/>
      <w:r>
        <w:t>e</w:t>
      </w:r>
      <w:r>
        <w:rPr>
          <w:vertAlign w:val="superscript"/>
        </w:rPr>
        <w:t>x</w:t>
      </w:r>
      <w:r>
        <w:t>)</w:t>
      </w:r>
    </w:p>
    <w:p w14:paraId="57002508" w14:textId="77777777" w:rsidR="001E6094" w:rsidRDefault="001E6094"/>
    <w:p w14:paraId="3B997EFB" w14:textId="77777777" w:rsidR="001E6094" w:rsidRDefault="001E6094">
      <w:pPr>
        <w:rPr>
          <w:b/>
          <w:u w:val="single"/>
        </w:rPr>
      </w:pPr>
    </w:p>
    <w:p w14:paraId="0AA947E4" w14:textId="77777777" w:rsidR="001E6094" w:rsidRDefault="001E6094">
      <w:pPr>
        <w:rPr>
          <w:b/>
          <w:u w:val="single"/>
        </w:rPr>
      </w:pPr>
    </w:p>
    <w:p w14:paraId="1B37AE1A" w14:textId="77777777" w:rsidR="001E6094" w:rsidRDefault="001E6094">
      <w:pPr>
        <w:rPr>
          <w:b/>
          <w:u w:val="single"/>
        </w:rPr>
      </w:pPr>
    </w:p>
    <w:p w14:paraId="421EDEBB" w14:textId="77777777" w:rsidR="001E6094" w:rsidRDefault="001E6094">
      <w:r>
        <w:t xml:space="preserve">7. </w:t>
      </w:r>
      <w:proofErr w:type="gramStart"/>
      <w:r>
        <w:t>h(</w:t>
      </w:r>
      <w:proofErr w:type="gramEnd"/>
      <w:r>
        <w:t>x) = (3x</w:t>
      </w:r>
      <w:r>
        <w:rPr>
          <w:vertAlign w:val="superscript"/>
        </w:rPr>
        <w:t>2</w:t>
      </w:r>
      <w:r>
        <w:t>+2x+1)</w:t>
      </w:r>
      <w:proofErr w:type="spellStart"/>
      <w:r>
        <w:t>cosx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8. </w:t>
      </w:r>
      <w:proofErr w:type="gramStart"/>
      <w:r>
        <w:t>h(</w:t>
      </w:r>
      <w:proofErr w:type="gramEnd"/>
      <w:r>
        <w:t>x) = (x</w:t>
      </w:r>
      <w:r>
        <w:rPr>
          <w:vertAlign w:val="superscript"/>
        </w:rPr>
        <w:t>2</w:t>
      </w:r>
      <w:r>
        <w:t xml:space="preserve"> + e</w:t>
      </w:r>
      <w:r>
        <w:rPr>
          <w:vertAlign w:val="superscript"/>
        </w:rPr>
        <w:t>x</w:t>
      </w:r>
      <w:r>
        <w:t>)</w:t>
      </w:r>
      <w:proofErr w:type="spellStart"/>
      <w:r>
        <w:t>tanx</w:t>
      </w:r>
      <w:proofErr w:type="spellEnd"/>
    </w:p>
    <w:p w14:paraId="35538A1F" w14:textId="77777777" w:rsidR="001E6094" w:rsidRDefault="001E6094"/>
    <w:p w14:paraId="60E68719" w14:textId="77777777" w:rsidR="001E6094" w:rsidRDefault="001E6094"/>
    <w:p w14:paraId="06D9C0FF" w14:textId="77777777" w:rsidR="001E6094" w:rsidRDefault="001E6094"/>
    <w:p w14:paraId="6ACDB43A" w14:textId="77777777" w:rsidR="001E6094" w:rsidRDefault="001E6094"/>
    <w:p w14:paraId="7087FABF" w14:textId="77777777" w:rsidR="001E6094" w:rsidRDefault="001E6094"/>
    <w:p w14:paraId="2BAB5DF6" w14:textId="77777777" w:rsidR="001E6094" w:rsidRDefault="001E6094">
      <w:r>
        <w:t xml:space="preserve">9. </w:t>
      </w:r>
      <w:proofErr w:type="gramStart"/>
      <w:r>
        <w:t>f(</w:t>
      </w:r>
      <w:proofErr w:type="gramEnd"/>
      <w:r>
        <w:t>x) = (x</w:t>
      </w:r>
      <w:r>
        <w:rPr>
          <w:vertAlign w:val="superscript"/>
        </w:rPr>
        <w:t>2</w:t>
      </w:r>
      <w:r>
        <w:t xml:space="preserve"> + e</w:t>
      </w:r>
      <w:r>
        <w:rPr>
          <w:vertAlign w:val="superscript"/>
        </w:rPr>
        <w:t>x</w:t>
      </w:r>
      <w:r>
        <w:t>)(</w:t>
      </w:r>
      <w:proofErr w:type="spellStart"/>
      <w:r>
        <w:t>cosx</w:t>
      </w:r>
      <w:proofErr w:type="spellEnd"/>
      <w:r>
        <w:t xml:space="preserve"> + </w:t>
      </w:r>
      <w:proofErr w:type="spellStart"/>
      <w:r>
        <w:t>lnx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10. </w:t>
      </w:r>
      <w:r w:rsidRPr="009238DD">
        <w:rPr>
          <w:position w:val="-24"/>
        </w:rPr>
        <w:object w:dxaOrig="1200" w:dyaOrig="620" w14:anchorId="353B774D">
          <v:shape id="_x0000_i1028" type="#_x0000_t75" style="width:60pt;height:30.75pt" o:ole="">
            <v:imagedata r:id="rId10" o:title=""/>
          </v:shape>
          <o:OLEObject Type="Embed" ProgID="Equation.3" ShapeID="_x0000_i1028" DrawAspect="Content" ObjectID="_1474188906" r:id="rId11"/>
        </w:object>
      </w:r>
    </w:p>
    <w:p w14:paraId="6840617C" w14:textId="77777777" w:rsidR="001E6094" w:rsidRDefault="001E6094"/>
    <w:p w14:paraId="08E8B7F4" w14:textId="77777777" w:rsidR="001E6094" w:rsidRDefault="001E6094">
      <w:r>
        <w:lastRenderedPageBreak/>
        <w:t xml:space="preserve">11.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5</w:t>
      </w:r>
      <w:r>
        <w:t xml:space="preserve"> + 5x</w:t>
      </w:r>
      <w:r>
        <w:rPr>
          <w:vertAlign w:val="superscript"/>
        </w:rPr>
        <w:t>4</w:t>
      </w:r>
      <w:r>
        <w:t xml:space="preserve"> – 10x – 7</w:t>
      </w:r>
      <w:r>
        <w:tab/>
      </w:r>
      <w:r>
        <w:tab/>
      </w:r>
      <w:r>
        <w:tab/>
      </w:r>
      <w:r>
        <w:tab/>
        <w:t xml:space="preserve">12. </w:t>
      </w:r>
      <w:r w:rsidRPr="009238DD">
        <w:rPr>
          <w:position w:val="-28"/>
        </w:rPr>
        <w:object w:dxaOrig="1360" w:dyaOrig="660" w14:anchorId="455C8A0E">
          <v:shape id="_x0000_i1029" type="#_x0000_t75" style="width:68.25pt;height:33pt" o:ole="">
            <v:imagedata r:id="rId12" o:title=""/>
          </v:shape>
          <o:OLEObject Type="Embed" ProgID="Equation.3" ShapeID="_x0000_i1029" DrawAspect="Content" ObjectID="_1474188907" r:id="rId13"/>
        </w:object>
      </w:r>
    </w:p>
    <w:p w14:paraId="62E5C050" w14:textId="77777777" w:rsidR="001E6094" w:rsidRDefault="001E6094"/>
    <w:p w14:paraId="230FB181" w14:textId="77777777" w:rsidR="001E6094" w:rsidRDefault="001E6094"/>
    <w:p w14:paraId="2C195FAE" w14:textId="77777777" w:rsidR="001E6094" w:rsidRDefault="001E6094"/>
    <w:p w14:paraId="64786A6E" w14:textId="77777777" w:rsidR="001E6094" w:rsidRDefault="001E6094"/>
    <w:p w14:paraId="7A97DE17" w14:textId="77777777" w:rsidR="001E6094" w:rsidRDefault="001E6094"/>
    <w:p w14:paraId="2F301A48" w14:textId="77777777" w:rsidR="001E6094" w:rsidRDefault="001E6094"/>
    <w:p w14:paraId="636D14CB" w14:textId="77777777" w:rsidR="001E6094" w:rsidRDefault="001E6094"/>
    <w:p w14:paraId="6AC3AB60" w14:textId="77777777" w:rsidR="001E6094" w:rsidRDefault="001E6094">
      <w:r>
        <w:t xml:space="preserve">13. </w:t>
      </w:r>
      <w:r w:rsidRPr="009238DD">
        <w:rPr>
          <w:position w:val="-28"/>
        </w:rPr>
        <w:object w:dxaOrig="1240" w:dyaOrig="660" w14:anchorId="0A292710">
          <v:shape id="_x0000_i1030" type="#_x0000_t75" style="width:62.25pt;height:33pt" o:ole="">
            <v:imagedata r:id="rId14" o:title=""/>
          </v:shape>
          <o:OLEObject Type="Embed" ProgID="Equation.3" ShapeID="_x0000_i1030" DrawAspect="Content" ObjectID="_1474188908" r:id="rId15"/>
        </w:object>
      </w:r>
      <w:r>
        <w:tab/>
      </w:r>
      <w:r>
        <w:tab/>
      </w:r>
      <w:r>
        <w:tab/>
      </w:r>
      <w:r>
        <w:tab/>
      </w:r>
      <w:r>
        <w:tab/>
        <w:t xml:space="preserve">14. </w:t>
      </w:r>
      <w:r w:rsidRPr="009238DD">
        <w:rPr>
          <w:position w:val="-24"/>
        </w:rPr>
        <w:object w:dxaOrig="1360" w:dyaOrig="620" w14:anchorId="67CC3A78">
          <v:shape id="_x0000_i1031" type="#_x0000_t75" style="width:68.25pt;height:30.75pt" o:ole="">
            <v:imagedata r:id="rId16" o:title=""/>
          </v:shape>
          <o:OLEObject Type="Embed" ProgID="Equation.3" ShapeID="_x0000_i1031" DrawAspect="Content" ObjectID="_1474188909" r:id="rId17"/>
        </w:object>
      </w:r>
    </w:p>
    <w:p w14:paraId="6F9276D6" w14:textId="77777777" w:rsidR="001E6094" w:rsidRDefault="001E6094"/>
    <w:p w14:paraId="60E5DE56" w14:textId="77777777" w:rsidR="001E6094" w:rsidRDefault="001E6094"/>
    <w:p w14:paraId="6D8F66FA" w14:textId="77777777" w:rsidR="001E6094" w:rsidRDefault="001E6094"/>
    <w:p w14:paraId="316E6794" w14:textId="77777777" w:rsidR="001E6094" w:rsidRDefault="001E6094"/>
    <w:p w14:paraId="73885BD3" w14:textId="77777777" w:rsidR="001E6094" w:rsidRDefault="001E6094"/>
    <w:p w14:paraId="51379D4B" w14:textId="77777777" w:rsidR="001E6094" w:rsidRDefault="001E6094"/>
    <w:p w14:paraId="5D9A38F6" w14:textId="77777777" w:rsidR="001E6094" w:rsidRDefault="001E6094"/>
    <w:p w14:paraId="008812BB" w14:textId="77777777" w:rsidR="001E6094" w:rsidRDefault="001E6094">
      <w:r>
        <w:t xml:space="preserve">15. </w:t>
      </w:r>
      <w:r w:rsidRPr="009238DD">
        <w:rPr>
          <w:position w:val="-10"/>
        </w:rPr>
        <w:object w:dxaOrig="1360" w:dyaOrig="420" w14:anchorId="20EC0D80">
          <v:shape id="_x0000_i1032" type="#_x0000_t75" style="width:68.25pt;height:21pt" o:ole="">
            <v:imagedata r:id="rId18" o:title=""/>
          </v:shape>
          <o:OLEObject Type="Embed" ProgID="Equation.3" ShapeID="_x0000_i1032" DrawAspect="Content" ObjectID="_1474188910" r:id="rId19"/>
        </w:object>
      </w:r>
      <w:r>
        <w:tab/>
      </w:r>
      <w:r>
        <w:tab/>
      </w:r>
      <w:r>
        <w:tab/>
      </w:r>
      <w:r>
        <w:tab/>
      </w:r>
      <w:r>
        <w:tab/>
        <w:t xml:space="preserve">16. </w:t>
      </w:r>
      <w:r w:rsidRPr="009238DD">
        <w:rPr>
          <w:position w:val="-24"/>
        </w:rPr>
        <w:object w:dxaOrig="1460" w:dyaOrig="640" w14:anchorId="1ACE9D4D">
          <v:shape id="_x0000_i1033" type="#_x0000_t75" style="width:72.75pt;height:32.25pt" o:ole="">
            <v:imagedata r:id="rId20" o:title=""/>
          </v:shape>
          <o:OLEObject Type="Embed" ProgID="Equation.3" ShapeID="_x0000_i1033" DrawAspect="Content" ObjectID="_1474188911" r:id="rId21"/>
        </w:object>
      </w:r>
    </w:p>
    <w:p w14:paraId="7F434FD8" w14:textId="77777777" w:rsidR="001E6094" w:rsidRDefault="001E6094"/>
    <w:p w14:paraId="545B0F59" w14:textId="77777777" w:rsidR="001E6094" w:rsidRDefault="001E6094"/>
    <w:p w14:paraId="4468B4B4" w14:textId="77777777" w:rsidR="001E6094" w:rsidRDefault="001E6094"/>
    <w:p w14:paraId="7FE94264" w14:textId="77777777" w:rsidR="001E6094" w:rsidRDefault="001E6094"/>
    <w:p w14:paraId="32A4F0D6" w14:textId="77777777" w:rsidR="001E6094" w:rsidRDefault="001E6094"/>
    <w:p w14:paraId="7CB81AFA" w14:textId="77777777" w:rsidR="001E6094" w:rsidRDefault="001E6094"/>
    <w:p w14:paraId="3DEFF5D6" w14:textId="77777777" w:rsidR="001E6094" w:rsidRDefault="001E6094">
      <w:r>
        <w:t xml:space="preserve">17. </w:t>
      </w:r>
      <w:r w:rsidRPr="009238DD">
        <w:rPr>
          <w:position w:val="-24"/>
        </w:rPr>
        <w:object w:dxaOrig="1460" w:dyaOrig="640" w14:anchorId="0375567D">
          <v:shape id="_x0000_i1034" type="#_x0000_t75" style="width:72.75pt;height:32.25pt" o:ole="">
            <v:imagedata r:id="rId22" o:title=""/>
          </v:shape>
          <o:OLEObject Type="Embed" ProgID="Equation.3" ShapeID="_x0000_i1034" DrawAspect="Content" ObjectID="_1474188912" r:id="rId23"/>
        </w:object>
      </w:r>
      <w:r>
        <w:tab/>
      </w:r>
      <w:r>
        <w:tab/>
      </w:r>
      <w:r>
        <w:tab/>
      </w:r>
      <w:r>
        <w:tab/>
      </w:r>
      <w:r>
        <w:tab/>
        <w:t xml:space="preserve">18. </w:t>
      </w:r>
      <w:r w:rsidRPr="009238DD">
        <w:rPr>
          <w:position w:val="-10"/>
        </w:rPr>
        <w:object w:dxaOrig="1960" w:dyaOrig="380" w14:anchorId="47839FC6">
          <v:shape id="_x0000_i1035" type="#_x0000_t75" style="width:98.25pt;height:18.75pt" o:ole="">
            <v:imagedata r:id="rId24" o:title=""/>
          </v:shape>
          <o:OLEObject Type="Embed" ProgID="Equation.3" ShapeID="_x0000_i1035" DrawAspect="Content" ObjectID="_1474188913" r:id="rId25"/>
        </w:object>
      </w:r>
    </w:p>
    <w:p w14:paraId="56E033A2" w14:textId="77777777" w:rsidR="009B36E6" w:rsidRDefault="009B36E6"/>
    <w:p w14:paraId="7229B04E" w14:textId="77777777" w:rsidR="009B36E6" w:rsidRDefault="009B36E6"/>
    <w:p w14:paraId="445D941A" w14:textId="77777777" w:rsidR="009B36E6" w:rsidRDefault="009B36E6"/>
    <w:p w14:paraId="55077559" w14:textId="77777777" w:rsidR="009B36E6" w:rsidRDefault="009B36E6"/>
    <w:p w14:paraId="1A2DB140" w14:textId="77777777" w:rsidR="009B36E6" w:rsidRDefault="009B36E6"/>
    <w:p w14:paraId="65F59686" w14:textId="77777777" w:rsidR="009B36E6" w:rsidRDefault="009B36E6"/>
    <w:p w14:paraId="199C8E50" w14:textId="77777777" w:rsidR="009B36E6" w:rsidRDefault="009B36E6"/>
    <w:p w14:paraId="260C61AA" w14:textId="34277CC8" w:rsidR="009B36E6" w:rsidRDefault="009B36E6">
      <w:r>
        <w:t>19. Find the slope of the curve y = x</w:t>
      </w:r>
      <w:r>
        <w:rPr>
          <w:vertAlign w:val="superscript"/>
        </w:rPr>
        <w:t>2</w:t>
      </w:r>
      <w:r>
        <w:t xml:space="preserve"> – 4x at the points where it crosses the x-axis.</w:t>
      </w:r>
    </w:p>
    <w:p w14:paraId="0562A383" w14:textId="77777777" w:rsidR="009B36E6" w:rsidRDefault="009B36E6"/>
    <w:p w14:paraId="69EAD43A" w14:textId="77777777" w:rsidR="009B36E6" w:rsidRDefault="009B36E6"/>
    <w:p w14:paraId="70DCB186" w14:textId="77777777" w:rsidR="009B36E6" w:rsidRDefault="009B36E6"/>
    <w:p w14:paraId="5D935691" w14:textId="77777777" w:rsidR="009B36E6" w:rsidRDefault="009B36E6"/>
    <w:p w14:paraId="39B6E6E3" w14:textId="437EE80B" w:rsidR="001E6094" w:rsidRPr="001E6094" w:rsidRDefault="009B36E6">
      <w:r>
        <w:t xml:space="preserve">20. </w:t>
      </w:r>
      <w:r w:rsidR="00836C3D">
        <w:t xml:space="preserve">A population of 5,000 bacteria is introduced into a culture and grows according to the </w:t>
      </w:r>
      <w:proofErr w:type="gramStart"/>
      <w:r w:rsidR="00836C3D">
        <w:t xml:space="preserve">equation </w:t>
      </w:r>
      <w:proofErr w:type="gramEnd"/>
      <w:r w:rsidR="00836C3D" w:rsidRPr="009238DD">
        <w:rPr>
          <w:position w:val="-28"/>
        </w:rPr>
        <w:object w:dxaOrig="2220" w:dyaOrig="680" w14:anchorId="26910569">
          <v:shape id="_x0000_i1036" type="#_x0000_t75" style="width:111pt;height:33.75pt" o:ole="">
            <v:imagedata r:id="rId26" o:title=""/>
          </v:shape>
          <o:OLEObject Type="Embed" ProgID="Equation.3" ShapeID="_x0000_i1036" DrawAspect="Content" ObjectID="_1474188914" r:id="rId27"/>
        </w:object>
      </w:r>
      <w:r w:rsidR="00836C3D">
        <w:t>, where t is hours. Find the rate at which the population is growing when t = 2.</w:t>
      </w:r>
    </w:p>
    <w:sectPr w:rsidR="001E6094" w:rsidRPr="001E6094" w:rsidSect="005542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8"/>
    <w:rsid w:val="001E6094"/>
    <w:rsid w:val="0055423D"/>
    <w:rsid w:val="006E759E"/>
    <w:rsid w:val="007045D6"/>
    <w:rsid w:val="00836C3D"/>
    <w:rsid w:val="009B36E6"/>
    <w:rsid w:val="00A94DD8"/>
    <w:rsid w:val="00F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3D157F3D"/>
  <w14:defaultImageDpi w14:val="300"/>
  <w15:docId w15:val="{D300A929-C801-40F3-948D-9B8E8C94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Hommen_Maureen</cp:lastModifiedBy>
  <cp:revision>2</cp:revision>
  <dcterms:created xsi:type="dcterms:W3CDTF">2014-10-07T16:08:00Z</dcterms:created>
  <dcterms:modified xsi:type="dcterms:W3CDTF">2014-10-07T16:08:00Z</dcterms:modified>
</cp:coreProperties>
</file>